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C3" w:rsidRDefault="007564C3">
      <w:pPr>
        <w:jc w:val="center"/>
        <w:rPr>
          <w:rFonts w:eastAsia="標楷體" w:hint="eastAsia"/>
          <w:sz w:val="40"/>
        </w:rPr>
      </w:pPr>
      <w:bookmarkStart w:id="0" w:name="_GoBack"/>
      <w:bookmarkEnd w:id="0"/>
      <w:r>
        <w:rPr>
          <w:rFonts w:eastAsia="標楷體" w:hint="eastAsia"/>
          <w:sz w:val="40"/>
        </w:rPr>
        <w:t>實驗室廢液存放記錄單</w:t>
      </w:r>
    </w:p>
    <w:tbl>
      <w:tblPr>
        <w:tblW w:w="0" w:type="auto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120"/>
        <w:gridCol w:w="840"/>
        <w:gridCol w:w="960"/>
        <w:gridCol w:w="1080"/>
        <w:gridCol w:w="1080"/>
        <w:gridCol w:w="720"/>
        <w:gridCol w:w="2040"/>
      </w:tblGrid>
      <w:tr w:rsidR="007564C3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日期</w:t>
            </w:r>
          </w:p>
        </w:tc>
        <w:tc>
          <w:tcPr>
            <w:tcW w:w="2760" w:type="dxa"/>
            <w:gridSpan w:val="4"/>
          </w:tcPr>
          <w:p w:rsidR="007564C3" w:rsidRDefault="007564C3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年   月 </w:t>
            </w:r>
            <w:r>
              <w:rPr>
                <w:rFonts w:ascii="標楷體" w:eastAsia="標楷體"/>
                <w:sz w:val="32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日</w:t>
            </w:r>
          </w:p>
        </w:tc>
        <w:tc>
          <w:tcPr>
            <w:tcW w:w="2880" w:type="dxa"/>
            <w:gridSpan w:val="3"/>
          </w:tcPr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容器編號</w:t>
            </w:r>
            <w:r>
              <w:rPr>
                <w:rFonts w:ascii="標楷體" w:eastAsia="標楷體" w:hint="eastAsia"/>
                <w:sz w:val="20"/>
              </w:rPr>
              <w:t>[管理單位填寫]</w:t>
            </w:r>
          </w:p>
        </w:tc>
        <w:tc>
          <w:tcPr>
            <w:tcW w:w="2040" w:type="dxa"/>
          </w:tcPr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756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</w:tcPr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單位</w:t>
            </w:r>
          </w:p>
        </w:tc>
        <w:tc>
          <w:tcPr>
            <w:tcW w:w="7680" w:type="dxa"/>
            <w:gridSpan w:val="8"/>
          </w:tcPr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756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gridSpan w:val="3"/>
          </w:tcPr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實驗室名稱</w:t>
            </w:r>
          </w:p>
        </w:tc>
        <w:tc>
          <w:tcPr>
            <w:tcW w:w="6720" w:type="dxa"/>
            <w:gridSpan w:val="6"/>
          </w:tcPr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7564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40" w:type="dxa"/>
            <w:gridSpan w:val="4"/>
          </w:tcPr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實驗室負責人簽名</w:t>
            </w:r>
          </w:p>
        </w:tc>
        <w:tc>
          <w:tcPr>
            <w:tcW w:w="5880" w:type="dxa"/>
            <w:gridSpan w:val="5"/>
          </w:tcPr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7564C3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</w:tcPr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存放人簽名</w:t>
            </w:r>
          </w:p>
        </w:tc>
        <w:tc>
          <w:tcPr>
            <w:tcW w:w="3000" w:type="dxa"/>
            <w:gridSpan w:val="4"/>
          </w:tcPr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080" w:type="dxa"/>
          </w:tcPr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存放量</w:t>
            </w:r>
          </w:p>
        </w:tc>
        <w:tc>
          <w:tcPr>
            <w:tcW w:w="2760" w:type="dxa"/>
            <w:gridSpan w:val="2"/>
          </w:tcPr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公升</w:t>
            </w:r>
          </w:p>
        </w:tc>
      </w:tr>
    </w:tbl>
    <w:p w:rsidR="007564C3" w:rsidRDefault="007564C3">
      <w:pPr>
        <w:ind w:left="-720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廢液種類</w:t>
      </w:r>
    </w:p>
    <w:tbl>
      <w:tblPr>
        <w:tblW w:w="0" w:type="auto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0"/>
      </w:tblGrid>
      <w:tr w:rsidR="007564C3">
        <w:tblPrEx>
          <w:tblCellMar>
            <w:top w:w="0" w:type="dxa"/>
            <w:bottom w:w="0" w:type="dxa"/>
          </w:tblCellMar>
        </w:tblPrEx>
        <w:tc>
          <w:tcPr>
            <w:tcW w:w="8520" w:type="dxa"/>
          </w:tcPr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有機廢液類</w:t>
            </w:r>
            <w:r>
              <w:rPr>
                <w:rFonts w:ascii="標楷體"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32"/>
              </w:rPr>
              <w:t xml:space="preserve">   □油脂類</w:t>
            </w:r>
          </w:p>
          <w:p w:rsidR="007564C3" w:rsidRDefault="007564C3">
            <w:pPr>
              <w:jc w:val="both"/>
              <w:rPr>
                <w:rFonts w:ascii="標楷體" w:eastAsia="標楷體" w:hint="eastAsia"/>
                <w:sz w:val="22"/>
              </w:rPr>
            </w:pPr>
            <w:r>
              <w:rPr>
                <w:rFonts w:ascii="標楷體" w:eastAsia="標楷體" w:hint="eastAsia"/>
                <w:sz w:val="20"/>
              </w:rPr>
              <w:t>請貼</w:t>
            </w:r>
            <w:r>
              <w:rPr>
                <w:rFonts w:ascii="華康新儷粗黑" w:eastAsia="華康新儷粗黑" w:hint="eastAsia"/>
                <w:sz w:val="20"/>
              </w:rPr>
              <w:t>易燃性事業廢棄物</w:t>
            </w:r>
            <w:r>
              <w:rPr>
                <w:rFonts w:ascii="標楷體" w:eastAsia="標楷體" w:hint="eastAsia"/>
                <w:sz w:val="20"/>
              </w:rPr>
              <w:t xml:space="preserve">  </w:t>
            </w:r>
            <w:r>
              <w:rPr>
                <w:rFonts w:ascii="標楷體" w:eastAsia="標楷體" w:hint="eastAsia"/>
                <w:sz w:val="32"/>
              </w:rPr>
              <w:t>□鹵素類有機溶劑類</w:t>
            </w:r>
            <w:r>
              <w:rPr>
                <w:rFonts w:ascii="標楷體" w:eastAsia="標楷體" w:hint="eastAsia"/>
                <w:sz w:val="22"/>
              </w:rPr>
              <w:t>(含脂肪族或芳香族鹵素類化合物)</w:t>
            </w:r>
          </w:p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0"/>
              </w:rPr>
              <w:t xml:space="preserve">標示圖                </w:t>
            </w:r>
            <w:r>
              <w:rPr>
                <w:rFonts w:ascii="標楷體" w:eastAsia="標楷體" w:hint="eastAsia"/>
                <w:sz w:val="32"/>
              </w:rPr>
              <w:t>□不含鹵素類有機溶劑類</w:t>
            </w:r>
          </w:p>
        </w:tc>
      </w:tr>
      <w:tr w:rsidR="007564C3">
        <w:tblPrEx>
          <w:tblCellMar>
            <w:top w:w="0" w:type="dxa"/>
            <w:bottom w:w="0" w:type="dxa"/>
          </w:tblCellMar>
        </w:tblPrEx>
        <w:tc>
          <w:tcPr>
            <w:tcW w:w="8520" w:type="dxa"/>
          </w:tcPr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無機廢液類</w:t>
            </w:r>
            <w:r>
              <w:rPr>
                <w:rFonts w:ascii="標楷體" w:eastAsia="標楷體" w:hint="eastAsia"/>
                <w:sz w:val="20"/>
              </w:rPr>
              <w:t xml:space="preserve">       </w:t>
            </w:r>
            <w:r>
              <w:rPr>
                <w:rFonts w:ascii="標楷體" w:eastAsia="標楷體" w:hint="eastAsia"/>
                <w:sz w:val="32"/>
              </w:rPr>
              <w:t>□含重金屬廢液</w:t>
            </w:r>
          </w:p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0"/>
              </w:rPr>
              <w:t>除酸鹼性廢液</w:t>
            </w:r>
            <w:r>
              <w:rPr>
                <w:rFonts w:ascii="標楷體" w:eastAsia="標楷體"/>
                <w:sz w:val="20"/>
              </w:rPr>
              <w:t>,</w:t>
            </w:r>
            <w:r>
              <w:rPr>
                <w:rFonts w:ascii="標楷體" w:eastAsia="標楷體" w:hint="eastAsia"/>
                <w:sz w:val="20"/>
              </w:rPr>
              <w:t xml:space="preserve">其於請貼  </w:t>
            </w:r>
            <w:r>
              <w:rPr>
                <w:rFonts w:ascii="標楷體" w:eastAsia="標楷體" w:hint="eastAsia"/>
                <w:sz w:val="32"/>
              </w:rPr>
              <w:t>□含氰廢液</w:t>
            </w:r>
          </w:p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華康新儷粗黑" w:eastAsia="華康新儷粗黑" w:hint="eastAsia"/>
                <w:sz w:val="20"/>
              </w:rPr>
              <w:t>毒性事業廢棄物</w:t>
            </w:r>
            <w:r>
              <w:rPr>
                <w:rFonts w:ascii="標楷體" w:eastAsia="標楷體" w:hint="eastAsia"/>
                <w:sz w:val="20"/>
              </w:rPr>
              <w:t xml:space="preserve">標示圖   </w:t>
            </w:r>
            <w:r>
              <w:rPr>
                <w:rFonts w:ascii="標楷體" w:eastAsia="標楷體" w:hint="eastAsia"/>
                <w:sz w:val="32"/>
              </w:rPr>
              <w:t>□含汞廢液</w:t>
            </w:r>
          </w:p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         </w:t>
            </w:r>
            <w:r>
              <w:rPr>
                <w:rFonts w:ascii="標楷體" w:eastAsia="標楷體" w:hint="eastAsia"/>
                <w:sz w:val="32"/>
              </w:rPr>
              <w:t>□含氟廢液</w:t>
            </w:r>
            <w:r>
              <w:rPr>
                <w:rFonts w:ascii="標楷體" w:eastAsia="標楷體" w:hint="eastAsia"/>
                <w:sz w:val="22"/>
              </w:rPr>
              <w:t>(含氟酸或氟化合物)</w:t>
            </w:r>
          </w:p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         </w:t>
            </w:r>
            <w:r>
              <w:rPr>
                <w:rFonts w:ascii="標楷體" w:eastAsia="標楷體" w:hint="eastAsia"/>
                <w:sz w:val="32"/>
              </w:rPr>
              <w:t>□酸鹼性廢液</w:t>
            </w:r>
            <w:r>
              <w:rPr>
                <w:rFonts w:ascii="標楷體" w:eastAsia="標楷體" w:hint="eastAsia"/>
                <w:sz w:val="20"/>
              </w:rPr>
              <w:t>請貼</w:t>
            </w:r>
            <w:r>
              <w:rPr>
                <w:rFonts w:ascii="華康新儷粗黑" w:eastAsia="華康新儷粗黑" w:hint="eastAsia"/>
                <w:sz w:val="20"/>
              </w:rPr>
              <w:t>腐蝕性事業廢棄物</w:t>
            </w:r>
            <w:r>
              <w:rPr>
                <w:rFonts w:ascii="標楷體" w:eastAsia="標楷體" w:hint="eastAsia"/>
                <w:sz w:val="20"/>
              </w:rPr>
              <w:t>標示圖</w:t>
            </w:r>
          </w:p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20"/>
              </w:rPr>
              <w:t xml:space="preserve">                       </w:t>
            </w:r>
            <w:r>
              <w:rPr>
                <w:rFonts w:ascii="標楷體" w:eastAsia="標楷體" w:hint="eastAsia"/>
                <w:sz w:val="32"/>
              </w:rPr>
              <w:t>□含六價鉻化合物</w:t>
            </w:r>
          </w:p>
        </w:tc>
      </w:tr>
      <w:tr w:rsidR="007564C3">
        <w:tblPrEx>
          <w:tblCellMar>
            <w:top w:w="0" w:type="dxa"/>
            <w:bottom w:w="0" w:type="dxa"/>
          </w:tblCellMar>
        </w:tblPrEx>
        <w:tc>
          <w:tcPr>
            <w:tcW w:w="8520" w:type="dxa"/>
          </w:tcPr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其他：</w:t>
            </w:r>
          </w:p>
        </w:tc>
      </w:tr>
    </w:tbl>
    <w:p w:rsidR="007564C3" w:rsidRDefault="007564C3">
      <w:pPr>
        <w:ind w:left="-720"/>
        <w:jc w:val="both"/>
        <w:rPr>
          <w:rFonts w:ascii="標楷體" w:eastAsia="標楷體" w:hint="eastAsia"/>
          <w:sz w:val="32"/>
        </w:rPr>
      </w:pPr>
      <w:r>
        <w:rPr>
          <w:rFonts w:ascii="標楷體" w:eastAsia="標楷體" w:hint="eastAsia"/>
          <w:sz w:val="32"/>
        </w:rPr>
        <w:t>主要成份</w:t>
      </w:r>
    </w:p>
    <w:tbl>
      <w:tblPr>
        <w:tblW w:w="0" w:type="auto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680"/>
      </w:tblGrid>
      <w:tr w:rsidR="007564C3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7564C3" w:rsidRDefault="007564C3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1</w:t>
            </w:r>
          </w:p>
        </w:tc>
        <w:tc>
          <w:tcPr>
            <w:tcW w:w="7680" w:type="dxa"/>
          </w:tcPr>
          <w:p w:rsidR="007564C3" w:rsidRDefault="007564C3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</w:t>
            </w:r>
            <w:r>
              <w:rPr>
                <w:rFonts w:ascii="標楷體" w:eastAsia="標楷體"/>
                <w:sz w:val="32"/>
              </w:rPr>
              <w:t xml:space="preserve">          </w:t>
            </w:r>
            <w:r>
              <w:rPr>
                <w:rFonts w:ascii="標楷體" w:eastAsia="標楷體" w:hint="eastAsia"/>
                <w:sz w:val="32"/>
              </w:rPr>
              <w:t>，               %</w:t>
            </w:r>
          </w:p>
        </w:tc>
      </w:tr>
      <w:tr w:rsidR="007564C3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7564C3" w:rsidRDefault="007564C3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2</w:t>
            </w:r>
          </w:p>
        </w:tc>
        <w:tc>
          <w:tcPr>
            <w:tcW w:w="7680" w:type="dxa"/>
          </w:tcPr>
          <w:p w:rsidR="007564C3" w:rsidRDefault="007564C3">
            <w:pPr>
              <w:jc w:val="center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</w:t>
            </w:r>
            <w:r>
              <w:rPr>
                <w:rFonts w:ascii="標楷體" w:eastAsia="標楷體"/>
                <w:sz w:val="32"/>
              </w:rPr>
              <w:t xml:space="preserve">                </w:t>
            </w:r>
            <w:r>
              <w:rPr>
                <w:rFonts w:ascii="標楷體" w:eastAsia="標楷體" w:hint="eastAsia"/>
                <w:sz w:val="32"/>
              </w:rPr>
              <w:t xml:space="preserve">，             </w:t>
            </w:r>
            <w:r>
              <w:rPr>
                <w:rFonts w:ascii="標楷體" w:eastAsia="標楷體"/>
                <w:sz w:val="32"/>
              </w:rPr>
              <w:t xml:space="preserve">  %  </w:t>
            </w:r>
            <w:r>
              <w:rPr>
                <w:rFonts w:ascii="標楷體" w:eastAsia="標楷體" w:hint="eastAsia"/>
                <w:sz w:val="32"/>
              </w:rPr>
              <w:t xml:space="preserve">  </w:t>
            </w:r>
          </w:p>
        </w:tc>
      </w:tr>
      <w:tr w:rsidR="007564C3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7564C3" w:rsidRDefault="007564C3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3</w:t>
            </w:r>
          </w:p>
        </w:tc>
        <w:tc>
          <w:tcPr>
            <w:tcW w:w="7680" w:type="dxa"/>
          </w:tcPr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，               </w:t>
            </w:r>
            <w:r>
              <w:rPr>
                <w:rFonts w:ascii="標楷體" w:eastAsia="標楷體"/>
                <w:sz w:val="32"/>
              </w:rPr>
              <w:t>%</w:t>
            </w:r>
            <w:r>
              <w:rPr>
                <w:rFonts w:ascii="標楷體" w:eastAsia="標楷體" w:hint="eastAsia"/>
                <w:sz w:val="32"/>
              </w:rPr>
              <w:t xml:space="preserve">         </w:t>
            </w:r>
          </w:p>
        </w:tc>
      </w:tr>
      <w:tr w:rsidR="007564C3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7564C3" w:rsidRDefault="007564C3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4</w:t>
            </w:r>
          </w:p>
        </w:tc>
        <w:tc>
          <w:tcPr>
            <w:tcW w:w="7680" w:type="dxa"/>
          </w:tcPr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</w:t>
            </w:r>
            <w:r>
              <w:rPr>
                <w:rFonts w:ascii="標楷體" w:eastAsia="標楷體"/>
                <w:sz w:val="32"/>
              </w:rPr>
              <w:t xml:space="preserve">        </w:t>
            </w:r>
            <w:r>
              <w:rPr>
                <w:rFonts w:ascii="標楷體" w:eastAsia="標楷體" w:hint="eastAsia"/>
                <w:sz w:val="32"/>
              </w:rPr>
              <w:t xml:space="preserve">，               </w:t>
            </w:r>
            <w:r>
              <w:rPr>
                <w:rFonts w:ascii="標楷體" w:eastAsia="標楷體"/>
                <w:sz w:val="32"/>
              </w:rPr>
              <w:t>%</w:t>
            </w:r>
            <w:r>
              <w:rPr>
                <w:rFonts w:ascii="標楷體" w:eastAsia="標楷體" w:hint="eastAsia"/>
                <w:sz w:val="32"/>
              </w:rPr>
              <w:t xml:space="preserve">       </w:t>
            </w:r>
          </w:p>
        </w:tc>
      </w:tr>
      <w:tr w:rsidR="007564C3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7564C3" w:rsidRDefault="007564C3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5</w:t>
            </w:r>
          </w:p>
        </w:tc>
        <w:tc>
          <w:tcPr>
            <w:tcW w:w="7680" w:type="dxa"/>
          </w:tcPr>
          <w:p w:rsidR="007564C3" w:rsidRDefault="007564C3">
            <w:pPr>
              <w:jc w:val="both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</w:t>
            </w:r>
            <w:r>
              <w:rPr>
                <w:rFonts w:ascii="標楷體" w:eastAsia="標楷體"/>
                <w:sz w:val="32"/>
              </w:rPr>
              <w:t xml:space="preserve">         </w:t>
            </w:r>
            <w:r>
              <w:rPr>
                <w:rFonts w:ascii="標楷體" w:eastAsia="標楷體" w:hint="eastAsia"/>
                <w:sz w:val="32"/>
              </w:rPr>
              <w:t>，               %</w:t>
            </w:r>
          </w:p>
        </w:tc>
      </w:tr>
      <w:tr w:rsidR="007564C3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7564C3" w:rsidRDefault="007564C3">
            <w:pPr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6</w:t>
            </w:r>
          </w:p>
        </w:tc>
        <w:tc>
          <w:tcPr>
            <w:tcW w:w="7680" w:type="dxa"/>
          </w:tcPr>
          <w:p w:rsidR="007564C3" w:rsidRDefault="007564C3">
            <w:pPr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                            ，               </w:t>
            </w:r>
            <w:r>
              <w:rPr>
                <w:rFonts w:ascii="標楷體" w:eastAsia="標楷體"/>
                <w:sz w:val="32"/>
              </w:rPr>
              <w:t>%</w:t>
            </w:r>
            <w:r>
              <w:rPr>
                <w:rFonts w:ascii="標楷體" w:eastAsia="標楷體" w:hint="eastAsia"/>
                <w:sz w:val="32"/>
              </w:rPr>
              <w:t xml:space="preserve">         </w:t>
            </w:r>
          </w:p>
        </w:tc>
      </w:tr>
      <w:tr w:rsidR="007564C3">
        <w:tblPrEx>
          <w:tblCellMar>
            <w:top w:w="0" w:type="dxa"/>
            <w:bottom w:w="0" w:type="dxa"/>
          </w:tblCellMar>
        </w:tblPrEx>
        <w:tc>
          <w:tcPr>
            <w:tcW w:w="840" w:type="dxa"/>
          </w:tcPr>
          <w:p w:rsidR="007564C3" w:rsidRDefault="007564C3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  <w:tc>
          <w:tcPr>
            <w:tcW w:w="7680" w:type="dxa"/>
          </w:tcPr>
          <w:p w:rsidR="007564C3" w:rsidRDefault="007564C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              </w:t>
            </w:r>
          </w:p>
        </w:tc>
      </w:tr>
    </w:tbl>
    <w:p w:rsidR="007564C3" w:rsidRDefault="007564C3">
      <w:pPr>
        <w:ind w:left="-720"/>
        <w:jc w:val="both"/>
        <w:rPr>
          <w:rFonts w:ascii="標楷體" w:eastAsia="標楷體" w:hint="eastAsia"/>
        </w:rPr>
      </w:pPr>
      <w:r>
        <w:rPr>
          <w:rFonts w:ascii="標楷體" w:eastAsia="標楷體" w:hint="eastAsia"/>
        </w:rPr>
        <w:t>※廢液請確實分類收集，並予標示。</w:t>
      </w:r>
    </w:p>
    <w:p w:rsidR="007564C3" w:rsidRDefault="007564C3">
      <w:pPr>
        <w:numPr>
          <w:ilvl w:val="0"/>
          <w:numId w:val="4"/>
        </w:num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請將本表於廢液送至貯存場時交付管理單位。</w:t>
      </w:r>
    </w:p>
    <w:p w:rsidR="007564C3" w:rsidRDefault="007564C3">
      <w:pPr>
        <w:numPr>
          <w:ilvl w:val="0"/>
          <w:numId w:val="4"/>
        </w:numPr>
        <w:jc w:val="both"/>
        <w:rPr>
          <w:rFonts w:ascii="標楷體" w:eastAsia="標楷體"/>
        </w:rPr>
      </w:pPr>
      <w:r>
        <w:rPr>
          <w:rFonts w:ascii="標楷體" w:eastAsia="標楷體" w:hint="eastAsia"/>
          <w:sz w:val="16"/>
        </w:rPr>
        <w:t>：</w:t>
      </w:r>
      <w:r>
        <w:rPr>
          <w:rFonts w:ascii="標楷體" w:eastAsia="標楷體"/>
          <w:sz w:val="16"/>
        </w:rPr>
        <w:t>HF-008</w:t>
      </w:r>
      <w:r>
        <w:rPr>
          <w:rFonts w:ascii="標楷體" w:eastAsia="標楷體" w:hint="eastAsia"/>
          <w:sz w:val="16"/>
        </w:rPr>
        <w:t xml:space="preserve">                                                                                 </w:t>
      </w:r>
      <w:r>
        <w:rPr>
          <w:rFonts w:ascii="標楷體" w:eastAsia="標楷體"/>
        </w:rPr>
        <w:t>CJP02-22A</w:t>
      </w:r>
    </w:p>
    <w:sectPr w:rsidR="007564C3">
      <w:pgSz w:w="10438" w:h="15122" w:code="7"/>
      <w:pgMar w:top="902" w:right="839" w:bottom="1077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新儷粗黑">
    <w:altName w:val="微軟正黑體"/>
    <w:charset w:val="88"/>
    <w:family w:val="swiss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FF6"/>
    <w:multiLevelType w:val="singleLevel"/>
    <w:tmpl w:val="8F02EB5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43EF727D"/>
    <w:multiLevelType w:val="singleLevel"/>
    <w:tmpl w:val="C62C0A92"/>
    <w:lvl w:ilvl="0">
      <w:numFmt w:val="bullet"/>
      <w:lvlText w:val="□"/>
      <w:lvlJc w:val="left"/>
      <w:pPr>
        <w:tabs>
          <w:tab w:val="num" w:pos="2520"/>
        </w:tabs>
        <w:ind w:left="2520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6B322502"/>
    <w:multiLevelType w:val="singleLevel"/>
    <w:tmpl w:val="F6B8B27A"/>
    <w:lvl w:ilvl="0">
      <w:numFmt w:val="bullet"/>
      <w:lvlText w:val="※"/>
      <w:lvlJc w:val="left"/>
      <w:pPr>
        <w:tabs>
          <w:tab w:val="num" w:pos="-480"/>
        </w:tabs>
        <w:ind w:left="-480" w:hanging="24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7E223316"/>
    <w:multiLevelType w:val="singleLevel"/>
    <w:tmpl w:val="0D409852"/>
    <w:lvl w:ilvl="0">
      <w:numFmt w:val="bullet"/>
      <w:lvlText w:val="□"/>
      <w:lvlJc w:val="left"/>
      <w:pPr>
        <w:tabs>
          <w:tab w:val="num" w:pos="2385"/>
        </w:tabs>
        <w:ind w:left="2385" w:hanging="285"/>
      </w:pPr>
      <w:rPr>
        <w:rFonts w:ascii="標楷體" w:eastAsia="標楷體" w:hAnsi="Times New Roman" w:hint="eastAsia"/>
        <w:sz w:val="28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07"/>
    <w:rsid w:val="002B65C7"/>
    <w:rsid w:val="006A0A07"/>
    <w:rsid w:val="0075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4341A-3C3E-45DA-928F-317B33B2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實驗室廢液存放記錄單</vt:lpstr>
    </vt:vector>
  </TitlesOfParts>
  <Company>tcu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實驗室廢液存放記錄單</dc:title>
  <dc:subject/>
  <dc:creator>tcu</dc:creator>
  <cp:keywords/>
  <cp:lastModifiedBy>user</cp:lastModifiedBy>
  <cp:revision>2</cp:revision>
  <cp:lastPrinted>2000-08-08T06:56:00Z</cp:lastPrinted>
  <dcterms:created xsi:type="dcterms:W3CDTF">2020-12-17T07:54:00Z</dcterms:created>
  <dcterms:modified xsi:type="dcterms:W3CDTF">2020-12-17T07:54:00Z</dcterms:modified>
</cp:coreProperties>
</file>