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慈濟科技大學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單位或位置</w:t>
      </w:r>
      <w:r>
        <w:rPr>
          <w:rFonts w:eastAsia="標楷體" w:ascii="標楷體" w:hAnsi="標楷體"/>
          <w:sz w:val="32"/>
          <w:szCs w:val="32"/>
        </w:rPr>
        <w:t xml:space="preserve">) </w:t>
      </w:r>
      <w:r>
        <w:rPr>
          <w:rFonts w:ascii="標楷體" w:hAnsi="標楷體" w:eastAsia="標楷體"/>
          <w:sz w:val="32"/>
          <w:szCs w:val="32"/>
        </w:rPr>
        <w:t>錄影監視系統檢查保養記錄簿</w:t>
      </w:r>
    </w:p>
    <w:tbl>
      <w:tblPr>
        <w:tblW w:w="1089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62"/>
        <w:gridCol w:w="1616"/>
        <w:gridCol w:w="2822"/>
        <w:gridCol w:w="1938"/>
        <w:gridCol w:w="1285"/>
      </w:tblGrid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檢查日期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監視主機是否正常運作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監視螢幕是否正常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故障及報修說明</w:t>
            </w:r>
          </w:p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或廠商到校維修記錄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記錄人</w:t>
            </w:r>
          </w:p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簽 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備    註</w:t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05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年 月 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是  □否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</w:tbl>
    <w:p>
      <w:pPr>
        <w:pStyle w:val="Normal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備註：每日應檢點監錄設備並記錄，一發現有故障應立即加以登記，立即報修。</w:t>
      </w:r>
    </w:p>
    <w:p>
      <w:pPr>
        <w:pStyle w:val="Normal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sectPr>
      <w:type w:val="nextPage"/>
      <w:pgSz w:w="11906" w:h="16838"/>
      <w:pgMar w:left="510" w:right="510" w:header="0" w:top="567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  <w:font w:name="標楷體">
    <w:charset w:val="88"/>
    <w:family w:val="script"/>
    <w:pitch w:val="default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0"/>
      <w:lang w:val="en-US" w:eastAsia="zh-TW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預設段落字型"/>
    <w:qFormat/>
    <w:rPr/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表格標題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1</Pages>
  <Words>282</Words>
  <Characters>282</Characters>
  <CharactersWithSpaces>384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2015-08-24T17:12:00Z</dcterms:created>
  <dc:creator>student</dc:creator>
  <dc:description/>
  <dc:language>zh-TW</dc:language>
  <cp:lastModifiedBy/>
  <dcterms:modified xsi:type="dcterms:W3CDTF">2020-07-29T16:56:15Z</dcterms:modified>
  <cp:revision>4</cp:revision>
  <dc:subject/>
  <dc:title>附件一</dc:title>
</cp:coreProperties>
</file>